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A24F" w14:textId="77777777" w:rsidR="00B361F1" w:rsidRDefault="00B361F1" w:rsidP="00B361F1">
      <w:pPr>
        <w:jc w:val="center"/>
        <w:rPr>
          <w:rFonts w:ascii="Arial" w:hAnsi="Arial" w:cs="Arial"/>
          <w:b/>
          <w:sz w:val="26"/>
          <w:szCs w:val="32"/>
        </w:rPr>
      </w:pPr>
    </w:p>
    <w:p w14:paraId="71D88B96" w14:textId="77777777" w:rsidR="00B361F1" w:rsidRDefault="00B361F1" w:rsidP="00B361F1">
      <w:pPr>
        <w:jc w:val="center"/>
        <w:rPr>
          <w:rFonts w:ascii="Arial" w:hAnsi="Arial" w:cs="Arial"/>
          <w:b/>
          <w:sz w:val="26"/>
          <w:szCs w:val="32"/>
        </w:rPr>
      </w:pPr>
    </w:p>
    <w:p w14:paraId="1B6FDFFF" w14:textId="77777777" w:rsidR="00B361F1" w:rsidRDefault="00B361F1" w:rsidP="00B361F1">
      <w:pPr>
        <w:jc w:val="center"/>
        <w:rPr>
          <w:rFonts w:ascii="Arial" w:hAnsi="Arial" w:cs="Arial"/>
          <w:b/>
          <w:sz w:val="26"/>
          <w:szCs w:val="32"/>
        </w:rPr>
      </w:pPr>
    </w:p>
    <w:p w14:paraId="2DF0FFB2" w14:textId="4A095BCF" w:rsidR="00603FB2" w:rsidRPr="00B361F1" w:rsidRDefault="00603FB2" w:rsidP="00B361F1">
      <w:pPr>
        <w:jc w:val="center"/>
        <w:rPr>
          <w:rFonts w:ascii="Arial" w:hAnsi="Arial" w:cs="Arial"/>
          <w:b/>
          <w:sz w:val="26"/>
          <w:szCs w:val="32"/>
        </w:rPr>
      </w:pPr>
      <w:r w:rsidRPr="00B361F1">
        <w:rPr>
          <w:rFonts w:ascii="Arial" w:hAnsi="Arial" w:cs="Arial"/>
          <w:b/>
          <w:sz w:val="26"/>
          <w:szCs w:val="32"/>
        </w:rPr>
        <w:t>FLIR Announces</w:t>
      </w:r>
      <w:r w:rsidR="0052426E">
        <w:rPr>
          <w:rFonts w:ascii="Arial" w:hAnsi="Arial" w:cs="Arial"/>
          <w:b/>
          <w:sz w:val="26"/>
          <w:szCs w:val="32"/>
        </w:rPr>
        <w:t xml:space="preserve"> FLIR</w:t>
      </w:r>
      <w:r w:rsidRPr="00B361F1">
        <w:rPr>
          <w:rFonts w:ascii="Arial" w:hAnsi="Arial" w:cs="Arial"/>
          <w:b/>
          <w:sz w:val="26"/>
          <w:szCs w:val="32"/>
        </w:rPr>
        <w:t xml:space="preserve"> </w:t>
      </w:r>
      <w:r w:rsidR="00C659AD" w:rsidRPr="00C659AD">
        <w:rPr>
          <w:rFonts w:ascii="Arial" w:hAnsi="Arial" w:cs="Arial"/>
          <w:b/>
          <w:sz w:val="26"/>
          <w:szCs w:val="32"/>
        </w:rPr>
        <w:t xml:space="preserve">CM275 Industrial </w:t>
      </w:r>
      <w:r w:rsidR="0052426E">
        <w:rPr>
          <w:rFonts w:ascii="Arial" w:hAnsi="Arial" w:cs="Arial"/>
          <w:b/>
          <w:sz w:val="26"/>
          <w:szCs w:val="32"/>
        </w:rPr>
        <w:t xml:space="preserve">Thermal </w:t>
      </w:r>
      <w:r w:rsidR="00C659AD" w:rsidRPr="00C659AD">
        <w:rPr>
          <w:rFonts w:ascii="Arial" w:hAnsi="Arial" w:cs="Arial"/>
          <w:b/>
          <w:sz w:val="26"/>
          <w:szCs w:val="32"/>
        </w:rPr>
        <w:t>Imaging Clamp Meter</w:t>
      </w:r>
    </w:p>
    <w:p w14:paraId="118E2323" w14:textId="79CBE0D5" w:rsidR="00603FB2" w:rsidRPr="00B361F1" w:rsidRDefault="00C659AD" w:rsidP="00B361F1">
      <w:pPr>
        <w:jc w:val="center"/>
        <w:rPr>
          <w:rFonts w:ascii="Arial" w:hAnsi="Arial" w:cs="Arial"/>
          <w:i/>
          <w:sz w:val="22"/>
          <w:szCs w:val="22"/>
        </w:rPr>
      </w:pPr>
      <w:r w:rsidRPr="00C659AD">
        <w:rPr>
          <w:rFonts w:ascii="Arial" w:hAnsi="Arial" w:cs="Arial"/>
          <w:i/>
          <w:sz w:val="22"/>
          <w:szCs w:val="22"/>
        </w:rPr>
        <w:t xml:space="preserve">New </w:t>
      </w:r>
      <w:r w:rsidR="006E2E56">
        <w:rPr>
          <w:rFonts w:ascii="Arial" w:hAnsi="Arial" w:cs="Arial"/>
          <w:i/>
          <w:sz w:val="22"/>
          <w:szCs w:val="22"/>
        </w:rPr>
        <w:t>FLIR Test and Measurement Clamp Meter</w:t>
      </w:r>
      <w:r w:rsidR="006E2E56" w:rsidRPr="00C659AD">
        <w:rPr>
          <w:rFonts w:ascii="Arial" w:hAnsi="Arial" w:cs="Arial"/>
          <w:i/>
          <w:sz w:val="22"/>
          <w:szCs w:val="22"/>
        </w:rPr>
        <w:t xml:space="preserve"> </w:t>
      </w:r>
      <w:r w:rsidR="003A72F6">
        <w:rPr>
          <w:rFonts w:ascii="Arial" w:hAnsi="Arial" w:cs="Arial"/>
          <w:i/>
          <w:sz w:val="22"/>
          <w:szCs w:val="22"/>
        </w:rPr>
        <w:t>Offers Datalogging, Wireless Connectivity and Infrared Guided Measurement T</w:t>
      </w:r>
      <w:r w:rsidRPr="00C659AD">
        <w:rPr>
          <w:rFonts w:ascii="Arial" w:hAnsi="Arial" w:cs="Arial"/>
          <w:i/>
          <w:sz w:val="22"/>
          <w:szCs w:val="22"/>
        </w:rPr>
        <w:t>echnology</w:t>
      </w:r>
      <w:r w:rsidR="00603FB2" w:rsidRPr="00B361F1">
        <w:rPr>
          <w:rFonts w:ascii="Arial" w:hAnsi="Arial" w:cs="Arial"/>
          <w:i/>
          <w:sz w:val="22"/>
          <w:szCs w:val="22"/>
        </w:rPr>
        <w:t xml:space="preserve"> </w:t>
      </w:r>
    </w:p>
    <w:p w14:paraId="14E6B688" w14:textId="77777777" w:rsidR="00603FB2" w:rsidRDefault="00603FB2" w:rsidP="00603FB2">
      <w:pPr>
        <w:pStyle w:val="KeinLeerraum"/>
      </w:pPr>
    </w:p>
    <w:p w14:paraId="71F53773" w14:textId="3DFAEC45" w:rsidR="00B04943" w:rsidRDefault="00B361F1" w:rsidP="00C659AD">
      <w:pPr>
        <w:spacing w:after="120"/>
        <w:rPr>
          <w:rFonts w:ascii="Arial" w:hAnsi="Arial" w:cs="Arial"/>
          <w:sz w:val="22"/>
          <w:szCs w:val="22"/>
        </w:rPr>
      </w:pPr>
      <w:r w:rsidRPr="00223647">
        <w:rPr>
          <w:rFonts w:ascii="Arial" w:hAnsi="Arial" w:cs="Arial"/>
          <w:b/>
          <w:sz w:val="22"/>
          <w:szCs w:val="22"/>
        </w:rPr>
        <w:t>WILSONVILLE, O</w:t>
      </w:r>
      <w:r w:rsidR="00741A40">
        <w:rPr>
          <w:rFonts w:ascii="Arial" w:hAnsi="Arial" w:cs="Arial"/>
          <w:b/>
          <w:sz w:val="22"/>
          <w:szCs w:val="22"/>
        </w:rPr>
        <w:t>re.</w:t>
      </w:r>
      <w:r w:rsidR="00F304AE">
        <w:rPr>
          <w:rFonts w:ascii="Arial" w:hAnsi="Arial" w:cs="Arial"/>
          <w:b/>
          <w:sz w:val="22"/>
          <w:szCs w:val="22"/>
        </w:rPr>
        <w:t xml:space="preserve"> January 2018</w:t>
      </w:r>
      <w:bookmarkStart w:id="0" w:name="_GoBack"/>
      <w:bookmarkEnd w:id="0"/>
      <w:r>
        <w:rPr>
          <w:rFonts w:ascii="Arial" w:hAnsi="Arial" w:cs="Arial"/>
          <w:b/>
          <w:bCs/>
          <w:sz w:val="22"/>
          <w:szCs w:val="22"/>
        </w:rPr>
        <w:t xml:space="preserve"> –</w:t>
      </w:r>
      <w:r w:rsidRPr="00223647">
        <w:rPr>
          <w:rFonts w:ascii="Arial" w:hAnsi="Arial" w:cs="Arial"/>
          <w:sz w:val="22"/>
          <w:szCs w:val="22"/>
        </w:rPr>
        <w:t xml:space="preserve"> </w:t>
      </w:r>
      <w:r w:rsidR="00603FB2" w:rsidRPr="005F295F">
        <w:rPr>
          <w:rFonts w:ascii="Arial" w:hAnsi="Arial" w:cs="Arial"/>
          <w:sz w:val="22"/>
          <w:szCs w:val="22"/>
        </w:rPr>
        <w:t>FLIR</w:t>
      </w:r>
      <w:r w:rsidR="00603FB2" w:rsidRPr="00B361F1">
        <w:rPr>
          <w:rFonts w:ascii="Arial" w:hAnsi="Arial" w:cs="Arial"/>
          <w:sz w:val="22"/>
          <w:szCs w:val="22"/>
        </w:rPr>
        <w:t xml:space="preserve"> </w:t>
      </w:r>
      <w:r w:rsidR="00172505">
        <w:rPr>
          <w:rFonts w:ascii="Arial" w:hAnsi="Arial" w:cs="Arial"/>
          <w:sz w:val="22"/>
          <w:szCs w:val="22"/>
        </w:rPr>
        <w:t xml:space="preserve">recently announced </w:t>
      </w:r>
      <w:r w:rsidR="00603FB2" w:rsidRPr="00B361F1">
        <w:rPr>
          <w:rFonts w:ascii="Arial" w:hAnsi="Arial" w:cs="Arial"/>
          <w:sz w:val="22"/>
          <w:szCs w:val="22"/>
        </w:rPr>
        <w:t xml:space="preserve">the </w:t>
      </w:r>
      <w:r w:rsidR="00D01CBB">
        <w:rPr>
          <w:rFonts w:ascii="Arial" w:hAnsi="Arial" w:cs="Arial"/>
          <w:sz w:val="22"/>
          <w:szCs w:val="22"/>
        </w:rPr>
        <w:t>FLIR CM275 industrial imaging clamp meter, which</w:t>
      </w:r>
      <w:r w:rsidR="00D01CBB" w:rsidRPr="00D01CBB">
        <w:rPr>
          <w:rFonts w:ascii="Arial" w:hAnsi="Arial" w:cs="Arial"/>
          <w:sz w:val="22"/>
          <w:szCs w:val="22"/>
        </w:rPr>
        <w:t xml:space="preserve"> combines thermal imaging with electrical measurement features in one powerful inspection, troubleshooting, and diagnostic tool. </w:t>
      </w:r>
      <w:r w:rsidR="00D01CBB">
        <w:rPr>
          <w:rFonts w:ascii="Arial" w:hAnsi="Arial" w:cs="Arial"/>
          <w:sz w:val="22"/>
          <w:szCs w:val="22"/>
        </w:rPr>
        <w:t xml:space="preserve">Offering </w:t>
      </w:r>
      <w:r w:rsidR="0052426E">
        <w:rPr>
          <w:rFonts w:ascii="Arial" w:hAnsi="Arial" w:cs="Arial"/>
          <w:sz w:val="22"/>
          <w:szCs w:val="22"/>
        </w:rPr>
        <w:t xml:space="preserve">electricians </w:t>
      </w:r>
      <w:r w:rsidR="00D01CBB">
        <w:rPr>
          <w:rFonts w:ascii="Arial" w:hAnsi="Arial" w:cs="Arial"/>
          <w:sz w:val="22"/>
          <w:szCs w:val="22"/>
        </w:rPr>
        <w:t>a</w:t>
      </w:r>
      <w:r w:rsidR="008F11EC">
        <w:rPr>
          <w:rFonts w:ascii="Arial" w:hAnsi="Arial" w:cs="Arial"/>
          <w:sz w:val="22"/>
          <w:szCs w:val="22"/>
        </w:rPr>
        <w:t xml:space="preserve"> visual</w:t>
      </w:r>
      <w:r w:rsidR="00D01CBB" w:rsidRPr="00D01CBB">
        <w:rPr>
          <w:rFonts w:ascii="Arial" w:hAnsi="Arial" w:cs="Arial"/>
          <w:sz w:val="22"/>
          <w:szCs w:val="22"/>
        </w:rPr>
        <w:t xml:space="preserve"> way to identify hot spots and overloaded circuits, </w:t>
      </w:r>
      <w:r w:rsidR="00D01CBB">
        <w:rPr>
          <w:rFonts w:ascii="Arial" w:hAnsi="Arial" w:cs="Arial"/>
          <w:sz w:val="22"/>
          <w:szCs w:val="22"/>
        </w:rPr>
        <w:t xml:space="preserve">the </w:t>
      </w:r>
      <w:r w:rsidR="0052426E">
        <w:rPr>
          <w:rFonts w:ascii="Arial" w:hAnsi="Arial" w:cs="Arial"/>
          <w:sz w:val="22"/>
          <w:szCs w:val="22"/>
        </w:rPr>
        <w:t xml:space="preserve">FLIR </w:t>
      </w:r>
      <w:r w:rsidR="00D01CBB">
        <w:rPr>
          <w:rFonts w:ascii="Arial" w:hAnsi="Arial" w:cs="Arial"/>
          <w:sz w:val="22"/>
          <w:szCs w:val="22"/>
        </w:rPr>
        <w:t xml:space="preserve">CM275 makes </w:t>
      </w:r>
      <w:r w:rsidR="00D01CBB" w:rsidRPr="00D01CBB">
        <w:rPr>
          <w:rFonts w:ascii="Arial" w:hAnsi="Arial" w:cs="Arial"/>
          <w:sz w:val="22"/>
          <w:szCs w:val="22"/>
        </w:rPr>
        <w:t>inspecting and servicing plant equipment and facilities safer and more efficient.</w:t>
      </w:r>
      <w:r w:rsidR="00D01CBB">
        <w:rPr>
          <w:rFonts w:ascii="Arial" w:hAnsi="Arial" w:cs="Arial"/>
          <w:sz w:val="22"/>
          <w:szCs w:val="22"/>
        </w:rPr>
        <w:t xml:space="preserve"> </w:t>
      </w:r>
    </w:p>
    <w:p w14:paraId="675D31E2" w14:textId="6B8028BA" w:rsidR="00D01CBB" w:rsidRDefault="00D01CBB" w:rsidP="00C659AD">
      <w:pPr>
        <w:spacing w:after="120"/>
        <w:rPr>
          <w:rFonts w:ascii="Arial" w:hAnsi="Arial" w:cs="Arial"/>
          <w:sz w:val="22"/>
          <w:szCs w:val="22"/>
        </w:rPr>
      </w:pPr>
      <w:r>
        <w:rPr>
          <w:rFonts w:ascii="Arial" w:hAnsi="Arial" w:cs="Arial"/>
          <w:sz w:val="22"/>
          <w:szCs w:val="22"/>
        </w:rPr>
        <w:t xml:space="preserve">FLIR’s </w:t>
      </w:r>
      <w:r w:rsidRPr="00D01CBB">
        <w:rPr>
          <w:rFonts w:ascii="Arial" w:hAnsi="Arial" w:cs="Arial"/>
          <w:sz w:val="22"/>
          <w:szCs w:val="22"/>
        </w:rPr>
        <w:t>IGM™ (</w:t>
      </w:r>
      <w:r w:rsidR="008F11EC">
        <w:rPr>
          <w:rFonts w:ascii="Arial" w:hAnsi="Arial" w:cs="Arial"/>
          <w:sz w:val="22"/>
          <w:szCs w:val="22"/>
        </w:rPr>
        <w:t>I</w:t>
      </w:r>
      <w:r w:rsidR="008F11EC" w:rsidRPr="00D01CBB">
        <w:rPr>
          <w:rFonts w:ascii="Arial" w:hAnsi="Arial" w:cs="Arial"/>
          <w:sz w:val="22"/>
          <w:szCs w:val="22"/>
        </w:rPr>
        <w:t xml:space="preserve">nfrared </w:t>
      </w:r>
      <w:r w:rsidR="008F11EC">
        <w:rPr>
          <w:rFonts w:ascii="Arial" w:hAnsi="Arial" w:cs="Arial"/>
          <w:sz w:val="22"/>
          <w:szCs w:val="22"/>
        </w:rPr>
        <w:t>G</w:t>
      </w:r>
      <w:r w:rsidR="008F11EC" w:rsidRPr="00D01CBB">
        <w:rPr>
          <w:rFonts w:ascii="Arial" w:hAnsi="Arial" w:cs="Arial"/>
          <w:sz w:val="22"/>
          <w:szCs w:val="22"/>
        </w:rPr>
        <w:t xml:space="preserve">uided </w:t>
      </w:r>
      <w:r w:rsidR="008F11EC">
        <w:rPr>
          <w:rFonts w:ascii="Arial" w:hAnsi="Arial" w:cs="Arial"/>
          <w:sz w:val="22"/>
          <w:szCs w:val="22"/>
        </w:rPr>
        <w:t>M</w:t>
      </w:r>
      <w:r w:rsidR="008F11EC" w:rsidRPr="00D01CBB">
        <w:rPr>
          <w:rFonts w:ascii="Arial" w:hAnsi="Arial" w:cs="Arial"/>
          <w:sz w:val="22"/>
          <w:szCs w:val="22"/>
        </w:rPr>
        <w:t>easurement</w:t>
      </w:r>
      <w:r w:rsidRPr="00D01CBB">
        <w:rPr>
          <w:rFonts w:ascii="Arial" w:hAnsi="Arial" w:cs="Arial"/>
          <w:sz w:val="22"/>
          <w:szCs w:val="22"/>
        </w:rPr>
        <w:t xml:space="preserve">) </w:t>
      </w:r>
      <w:r w:rsidR="0052426E">
        <w:rPr>
          <w:rFonts w:ascii="Arial" w:hAnsi="Arial" w:cs="Arial"/>
          <w:sz w:val="22"/>
          <w:szCs w:val="22"/>
        </w:rPr>
        <w:t xml:space="preserve">uses thermal imaging </w:t>
      </w:r>
      <w:r w:rsidRPr="00D01CBB">
        <w:rPr>
          <w:rFonts w:ascii="Arial" w:hAnsi="Arial" w:cs="Arial"/>
          <w:sz w:val="22"/>
          <w:szCs w:val="22"/>
        </w:rPr>
        <w:t xml:space="preserve">technology </w:t>
      </w:r>
      <w:r w:rsidR="0052426E">
        <w:rPr>
          <w:rFonts w:ascii="Arial" w:hAnsi="Arial" w:cs="Arial"/>
          <w:sz w:val="22"/>
          <w:szCs w:val="22"/>
        </w:rPr>
        <w:t xml:space="preserve">to </w:t>
      </w:r>
      <w:r w:rsidRPr="00D01CBB">
        <w:rPr>
          <w:rFonts w:ascii="Arial" w:hAnsi="Arial" w:cs="Arial"/>
          <w:sz w:val="22"/>
          <w:szCs w:val="22"/>
        </w:rPr>
        <w:t xml:space="preserve">visually guide </w:t>
      </w:r>
      <w:r>
        <w:rPr>
          <w:rFonts w:ascii="Arial" w:hAnsi="Arial" w:cs="Arial"/>
          <w:sz w:val="22"/>
          <w:szCs w:val="22"/>
        </w:rPr>
        <w:t>users</w:t>
      </w:r>
      <w:r w:rsidRPr="00D01CBB">
        <w:rPr>
          <w:rFonts w:ascii="Arial" w:hAnsi="Arial" w:cs="Arial"/>
          <w:sz w:val="22"/>
          <w:szCs w:val="22"/>
        </w:rPr>
        <w:t xml:space="preserve"> to the precise location of a problem, pinpoint</w:t>
      </w:r>
      <w:r>
        <w:rPr>
          <w:rFonts w:ascii="Arial" w:hAnsi="Arial" w:cs="Arial"/>
          <w:sz w:val="22"/>
          <w:szCs w:val="22"/>
        </w:rPr>
        <w:t>ing</w:t>
      </w:r>
      <w:r w:rsidRPr="00D01CBB">
        <w:rPr>
          <w:rFonts w:ascii="Arial" w:hAnsi="Arial" w:cs="Arial"/>
          <w:sz w:val="22"/>
          <w:szCs w:val="22"/>
        </w:rPr>
        <w:t xml:space="preserve"> issues faster and more efficiently</w:t>
      </w:r>
      <w:r>
        <w:rPr>
          <w:rFonts w:ascii="Arial" w:hAnsi="Arial" w:cs="Arial"/>
          <w:sz w:val="22"/>
          <w:szCs w:val="22"/>
        </w:rPr>
        <w:t xml:space="preserve">. </w:t>
      </w:r>
      <w:r w:rsidR="00945183">
        <w:rPr>
          <w:rFonts w:ascii="Arial" w:hAnsi="Arial" w:cs="Arial"/>
          <w:sz w:val="22"/>
          <w:szCs w:val="22"/>
        </w:rPr>
        <w:t>Bluetooth</w:t>
      </w:r>
      <w:r w:rsidR="00543E59" w:rsidRPr="00083079">
        <w:rPr>
          <w:rFonts w:ascii="Arial" w:hAnsi="Arial" w:cs="Arial"/>
          <w:sz w:val="22"/>
          <w:szCs w:val="22"/>
          <w:vertAlign w:val="superscript"/>
        </w:rPr>
        <w:t>®</w:t>
      </w:r>
      <w:r w:rsidR="00945183">
        <w:rPr>
          <w:rFonts w:ascii="Arial" w:hAnsi="Arial" w:cs="Arial"/>
          <w:sz w:val="22"/>
          <w:szCs w:val="22"/>
        </w:rPr>
        <w:t xml:space="preserve"> w</w:t>
      </w:r>
      <w:r w:rsidRPr="00D01CBB">
        <w:rPr>
          <w:rFonts w:ascii="Arial" w:hAnsi="Arial" w:cs="Arial"/>
          <w:sz w:val="22"/>
          <w:szCs w:val="22"/>
        </w:rPr>
        <w:t xml:space="preserve">ireless connectivity allows for direct </w:t>
      </w:r>
      <w:r w:rsidR="008F11EC">
        <w:rPr>
          <w:rFonts w:ascii="Arial" w:hAnsi="Arial" w:cs="Arial"/>
          <w:sz w:val="22"/>
          <w:szCs w:val="22"/>
        </w:rPr>
        <w:t>communication with</w:t>
      </w:r>
      <w:r w:rsidRPr="00D01CBB">
        <w:rPr>
          <w:rFonts w:ascii="Arial" w:hAnsi="Arial" w:cs="Arial"/>
          <w:sz w:val="22"/>
          <w:szCs w:val="22"/>
        </w:rPr>
        <w:t xml:space="preserve"> the FLIR InSite</w:t>
      </w:r>
      <w:r>
        <w:rPr>
          <w:rFonts w:ascii="Arial" w:hAnsi="Arial" w:cs="Arial"/>
          <w:sz w:val="22"/>
          <w:szCs w:val="22"/>
        </w:rPr>
        <w:t>™</w:t>
      </w:r>
      <w:r w:rsidRPr="00D01CBB">
        <w:rPr>
          <w:rFonts w:ascii="Arial" w:hAnsi="Arial" w:cs="Arial"/>
          <w:sz w:val="22"/>
          <w:szCs w:val="22"/>
        </w:rPr>
        <w:t xml:space="preserve"> professional workflow management app</w:t>
      </w:r>
      <w:r w:rsidR="00461252">
        <w:rPr>
          <w:rFonts w:ascii="Arial" w:hAnsi="Arial" w:cs="Arial"/>
          <w:sz w:val="22"/>
          <w:szCs w:val="22"/>
        </w:rPr>
        <w:t xml:space="preserve"> (optional)</w:t>
      </w:r>
      <w:r w:rsidRPr="00D01CBB">
        <w:rPr>
          <w:rFonts w:ascii="Arial" w:hAnsi="Arial" w:cs="Arial"/>
          <w:sz w:val="22"/>
          <w:szCs w:val="22"/>
        </w:rPr>
        <w:t xml:space="preserve">, while a robust package makes this </w:t>
      </w:r>
      <w:r w:rsidR="00E84C44">
        <w:rPr>
          <w:rFonts w:ascii="Arial" w:hAnsi="Arial" w:cs="Arial"/>
          <w:sz w:val="22"/>
          <w:szCs w:val="22"/>
        </w:rPr>
        <w:t>clamp meter</w:t>
      </w:r>
      <w:r w:rsidRPr="00D01CBB">
        <w:rPr>
          <w:rFonts w:ascii="Arial" w:hAnsi="Arial" w:cs="Arial"/>
          <w:sz w:val="22"/>
          <w:szCs w:val="22"/>
        </w:rPr>
        <w:t xml:space="preserve"> suitable </w:t>
      </w:r>
      <w:r>
        <w:rPr>
          <w:rFonts w:ascii="Arial" w:hAnsi="Arial" w:cs="Arial"/>
          <w:sz w:val="22"/>
          <w:szCs w:val="22"/>
        </w:rPr>
        <w:t>for</w:t>
      </w:r>
      <w:r w:rsidRPr="00D01CBB">
        <w:rPr>
          <w:rFonts w:ascii="Arial" w:hAnsi="Arial" w:cs="Arial"/>
          <w:sz w:val="22"/>
          <w:szCs w:val="22"/>
        </w:rPr>
        <w:t xml:space="preserve"> any rugged environment. </w:t>
      </w:r>
    </w:p>
    <w:p w14:paraId="7D4F95B9" w14:textId="7D1FA96F" w:rsidR="000B118B" w:rsidRPr="000B118B" w:rsidRDefault="00286DC2" w:rsidP="000B118B">
      <w:pPr>
        <w:spacing w:after="120"/>
        <w:rPr>
          <w:rFonts w:ascii="Arial" w:hAnsi="Arial" w:cs="Arial"/>
          <w:sz w:val="22"/>
          <w:szCs w:val="22"/>
        </w:rPr>
      </w:pPr>
      <w:r w:rsidRPr="00286DC2">
        <w:rPr>
          <w:rFonts w:ascii="Arial" w:hAnsi="Arial" w:cs="Arial"/>
          <w:sz w:val="22"/>
          <w:szCs w:val="22"/>
        </w:rPr>
        <w:t xml:space="preserve">FLIR’s newest, most advanced 600-amp AC/DC clamp meter offers 160x120 thermal resolution </w:t>
      </w:r>
      <w:r w:rsidRPr="000B118B">
        <w:rPr>
          <w:rFonts w:ascii="Arial" w:hAnsi="Arial" w:cs="Arial"/>
          <w:sz w:val="22"/>
          <w:szCs w:val="22"/>
        </w:rPr>
        <w:t xml:space="preserve">(19,200 temperature measurements) </w:t>
      </w:r>
      <w:r w:rsidRPr="00286DC2">
        <w:rPr>
          <w:rFonts w:ascii="Arial" w:hAnsi="Arial" w:cs="Arial"/>
          <w:sz w:val="22"/>
          <w:szCs w:val="22"/>
        </w:rPr>
        <w:t xml:space="preserve">to quickly highlight areas of concern. </w:t>
      </w:r>
      <w:r>
        <w:rPr>
          <w:rFonts w:ascii="Arial" w:hAnsi="Arial" w:cs="Arial"/>
          <w:sz w:val="22"/>
          <w:szCs w:val="22"/>
        </w:rPr>
        <w:t>It</w:t>
      </w:r>
      <w:r w:rsidRPr="00286DC2">
        <w:rPr>
          <w:rFonts w:ascii="Arial" w:hAnsi="Arial" w:cs="Arial"/>
          <w:sz w:val="22"/>
          <w:szCs w:val="22"/>
        </w:rPr>
        <w:t xml:space="preserve"> has a wide range of measurement functions, plus a narrow jaw, built-in worklights, and a screen that</w:t>
      </w:r>
      <w:r>
        <w:rPr>
          <w:rFonts w:ascii="Arial" w:hAnsi="Arial" w:cs="Arial"/>
          <w:sz w:val="22"/>
          <w:szCs w:val="22"/>
        </w:rPr>
        <w:t xml:space="preserve"> is</w:t>
      </w:r>
      <w:r w:rsidRPr="00286DC2">
        <w:rPr>
          <w:rFonts w:ascii="Arial" w:hAnsi="Arial" w:cs="Arial"/>
          <w:sz w:val="22"/>
          <w:szCs w:val="22"/>
        </w:rPr>
        <w:t xml:space="preserve"> </w:t>
      </w:r>
      <w:r w:rsidR="008F11EC">
        <w:rPr>
          <w:rFonts w:ascii="Arial" w:hAnsi="Arial" w:cs="Arial"/>
          <w:sz w:val="22"/>
          <w:szCs w:val="22"/>
        </w:rPr>
        <w:t>more than 40-percent larger than</w:t>
      </w:r>
      <w:r w:rsidRPr="00286DC2">
        <w:rPr>
          <w:rFonts w:ascii="Arial" w:hAnsi="Arial" w:cs="Arial"/>
          <w:sz w:val="22"/>
          <w:szCs w:val="22"/>
        </w:rPr>
        <w:t xml:space="preserve"> the pre</w:t>
      </w:r>
      <w:r>
        <w:rPr>
          <w:rFonts w:ascii="Arial" w:hAnsi="Arial" w:cs="Arial"/>
          <w:sz w:val="22"/>
          <w:szCs w:val="22"/>
        </w:rPr>
        <w:t xml:space="preserve">vious model. </w:t>
      </w:r>
      <w:r w:rsidR="000B118B" w:rsidRPr="000B118B">
        <w:rPr>
          <w:rFonts w:ascii="Arial" w:hAnsi="Arial" w:cs="Arial"/>
          <w:sz w:val="22"/>
          <w:szCs w:val="22"/>
        </w:rPr>
        <w:t xml:space="preserve">Onboard data storage </w:t>
      </w:r>
      <w:r w:rsidR="00E84C44">
        <w:rPr>
          <w:rFonts w:ascii="Arial" w:hAnsi="Arial" w:cs="Arial"/>
          <w:sz w:val="22"/>
          <w:szCs w:val="22"/>
        </w:rPr>
        <w:t xml:space="preserve">is available for </w:t>
      </w:r>
      <w:r w:rsidR="000B118B" w:rsidRPr="000B118B">
        <w:rPr>
          <w:rFonts w:ascii="Arial" w:hAnsi="Arial" w:cs="Arial"/>
          <w:sz w:val="22"/>
          <w:szCs w:val="22"/>
        </w:rPr>
        <w:t>10 sets of 40k scalar measurements</w:t>
      </w:r>
      <w:r w:rsidR="00E84C44">
        <w:rPr>
          <w:rFonts w:ascii="Arial" w:hAnsi="Arial" w:cs="Arial"/>
          <w:sz w:val="22"/>
          <w:szCs w:val="22"/>
        </w:rPr>
        <w:t xml:space="preserve"> (</w:t>
      </w:r>
      <w:r w:rsidR="000B118B" w:rsidRPr="000B118B">
        <w:rPr>
          <w:rFonts w:ascii="Arial" w:hAnsi="Arial" w:cs="Arial"/>
          <w:sz w:val="22"/>
          <w:szCs w:val="22"/>
        </w:rPr>
        <w:t xml:space="preserve">100 </w:t>
      </w:r>
      <w:r>
        <w:rPr>
          <w:rFonts w:ascii="Arial" w:hAnsi="Arial" w:cs="Arial"/>
          <w:sz w:val="22"/>
          <w:szCs w:val="22"/>
        </w:rPr>
        <w:t>i</w:t>
      </w:r>
      <w:r w:rsidR="000B118B" w:rsidRPr="000B118B">
        <w:rPr>
          <w:rFonts w:ascii="Arial" w:hAnsi="Arial" w:cs="Arial"/>
          <w:sz w:val="22"/>
          <w:szCs w:val="22"/>
        </w:rPr>
        <w:t>mages)</w:t>
      </w:r>
      <w:r w:rsidR="00E84C44">
        <w:rPr>
          <w:rFonts w:ascii="Arial" w:hAnsi="Arial" w:cs="Arial"/>
          <w:sz w:val="22"/>
          <w:szCs w:val="22"/>
        </w:rPr>
        <w:t>,</w:t>
      </w:r>
      <w:r w:rsidR="000B118B" w:rsidRPr="000B118B">
        <w:rPr>
          <w:rFonts w:ascii="Arial" w:hAnsi="Arial" w:cs="Arial"/>
          <w:sz w:val="22"/>
          <w:szCs w:val="22"/>
        </w:rPr>
        <w:t xml:space="preserve"> with recall function for data review</w:t>
      </w:r>
      <w:r w:rsidR="00E84C44">
        <w:rPr>
          <w:rFonts w:ascii="Arial" w:hAnsi="Arial" w:cs="Arial"/>
          <w:sz w:val="22"/>
          <w:szCs w:val="22"/>
        </w:rPr>
        <w:t xml:space="preserve">. </w:t>
      </w:r>
    </w:p>
    <w:p w14:paraId="712FC640" w14:textId="4DC2ED6C" w:rsidR="000B118B" w:rsidRDefault="000B118B" w:rsidP="00E84C44">
      <w:pPr>
        <w:spacing w:after="120"/>
        <w:rPr>
          <w:rFonts w:ascii="Arial" w:hAnsi="Arial" w:cs="Arial"/>
          <w:sz w:val="22"/>
          <w:szCs w:val="22"/>
        </w:rPr>
      </w:pPr>
      <w:r w:rsidRPr="000B118B">
        <w:rPr>
          <w:rFonts w:ascii="Arial" w:hAnsi="Arial" w:cs="Arial"/>
          <w:sz w:val="22"/>
          <w:szCs w:val="22"/>
        </w:rPr>
        <w:t>Fl</w:t>
      </w:r>
      <w:r w:rsidR="00E84C44">
        <w:rPr>
          <w:rFonts w:ascii="Arial" w:hAnsi="Arial" w:cs="Arial"/>
          <w:sz w:val="22"/>
          <w:szCs w:val="22"/>
        </w:rPr>
        <w:t>exible battery options include</w:t>
      </w:r>
      <w:r w:rsidRPr="000B118B">
        <w:rPr>
          <w:rFonts w:ascii="Arial" w:hAnsi="Arial" w:cs="Arial"/>
          <w:sz w:val="22"/>
          <w:szCs w:val="22"/>
        </w:rPr>
        <w:t xml:space="preserve"> the </w:t>
      </w:r>
      <w:r w:rsidR="008F11EC" w:rsidRPr="000B118B">
        <w:rPr>
          <w:rFonts w:ascii="Arial" w:hAnsi="Arial" w:cs="Arial"/>
          <w:sz w:val="22"/>
          <w:szCs w:val="22"/>
        </w:rPr>
        <w:t>long</w:t>
      </w:r>
      <w:r w:rsidR="008F11EC">
        <w:rPr>
          <w:rFonts w:ascii="Arial" w:hAnsi="Arial" w:cs="Arial"/>
          <w:sz w:val="22"/>
          <w:szCs w:val="22"/>
        </w:rPr>
        <w:t>-</w:t>
      </w:r>
      <w:r w:rsidRPr="000B118B">
        <w:rPr>
          <w:rFonts w:ascii="Arial" w:hAnsi="Arial" w:cs="Arial"/>
          <w:sz w:val="22"/>
          <w:szCs w:val="22"/>
        </w:rPr>
        <w:t xml:space="preserve">life FLIR TA04 Li-Poly </w:t>
      </w:r>
      <w:r w:rsidR="00E84C44" w:rsidRPr="000B118B">
        <w:rPr>
          <w:rFonts w:ascii="Arial" w:hAnsi="Arial" w:cs="Arial"/>
          <w:sz w:val="22"/>
          <w:szCs w:val="22"/>
        </w:rPr>
        <w:t xml:space="preserve">rechargeable battery </w:t>
      </w:r>
      <w:r w:rsidR="00E84C44">
        <w:rPr>
          <w:rFonts w:ascii="Arial" w:hAnsi="Arial" w:cs="Arial"/>
          <w:sz w:val="22"/>
          <w:szCs w:val="22"/>
        </w:rPr>
        <w:t>and/</w:t>
      </w:r>
      <w:r w:rsidRPr="000B118B">
        <w:rPr>
          <w:rFonts w:ascii="Arial" w:hAnsi="Arial" w:cs="Arial"/>
          <w:sz w:val="22"/>
          <w:szCs w:val="22"/>
        </w:rPr>
        <w:t xml:space="preserve">or standard AA </w:t>
      </w:r>
      <w:r w:rsidR="00E84C44">
        <w:rPr>
          <w:rFonts w:ascii="Arial" w:hAnsi="Arial" w:cs="Arial"/>
          <w:sz w:val="22"/>
          <w:szCs w:val="22"/>
        </w:rPr>
        <w:t>b</w:t>
      </w:r>
      <w:r w:rsidRPr="000B118B">
        <w:rPr>
          <w:rFonts w:ascii="Arial" w:hAnsi="Arial" w:cs="Arial"/>
          <w:sz w:val="22"/>
          <w:szCs w:val="22"/>
        </w:rPr>
        <w:t>atteries</w:t>
      </w:r>
      <w:r w:rsidR="00E84C44">
        <w:rPr>
          <w:rFonts w:ascii="Arial" w:hAnsi="Arial" w:cs="Arial"/>
          <w:sz w:val="22"/>
          <w:szCs w:val="22"/>
        </w:rPr>
        <w:t>. A no-tool battery compartment door ensures quick and easy battery changes. The CM275 comes with a 10 year limited warranty</w:t>
      </w:r>
      <w:r w:rsidR="008F11EC">
        <w:rPr>
          <w:rFonts w:ascii="Arial" w:hAnsi="Arial" w:cs="Arial"/>
          <w:sz w:val="22"/>
          <w:szCs w:val="22"/>
        </w:rPr>
        <w:t xml:space="preserve"> on both the product and the detector</w:t>
      </w:r>
      <w:r w:rsidR="00E84C44">
        <w:rPr>
          <w:rFonts w:ascii="Arial" w:hAnsi="Arial" w:cs="Arial"/>
          <w:sz w:val="22"/>
          <w:szCs w:val="22"/>
        </w:rPr>
        <w:t>.</w:t>
      </w:r>
    </w:p>
    <w:p w14:paraId="50D582C1" w14:textId="4FEE6370" w:rsidR="00286DC2" w:rsidRDefault="00286DC2" w:rsidP="00E84C44">
      <w:pPr>
        <w:spacing w:after="120"/>
        <w:rPr>
          <w:rFonts w:ascii="Arial" w:hAnsi="Arial" w:cs="Arial"/>
          <w:sz w:val="22"/>
          <w:szCs w:val="22"/>
        </w:rPr>
      </w:pPr>
      <w:r w:rsidRPr="00286DC2">
        <w:rPr>
          <w:rFonts w:ascii="Arial" w:hAnsi="Arial" w:cs="Arial"/>
          <w:sz w:val="22"/>
          <w:szCs w:val="22"/>
        </w:rPr>
        <w:t>The FLIR CM275</w:t>
      </w:r>
      <w:r w:rsidR="0052426E">
        <w:rPr>
          <w:rFonts w:ascii="Arial" w:hAnsi="Arial" w:cs="Arial"/>
          <w:sz w:val="22"/>
          <w:szCs w:val="22"/>
        </w:rPr>
        <w:t xml:space="preserve"> will be available in the fourth quarter 2017 for </w:t>
      </w:r>
      <w:r w:rsidR="00915EB5">
        <w:rPr>
          <w:rFonts w:ascii="Arial" w:hAnsi="Arial" w:cs="Arial"/>
          <w:sz w:val="22"/>
          <w:szCs w:val="22"/>
        </w:rPr>
        <w:t>€</w:t>
      </w:r>
      <w:r w:rsidR="0052426E">
        <w:rPr>
          <w:rFonts w:ascii="Arial" w:hAnsi="Arial" w:cs="Arial"/>
          <w:sz w:val="22"/>
          <w:szCs w:val="22"/>
        </w:rPr>
        <w:t>699</w:t>
      </w:r>
      <w:r w:rsidR="00915EB5">
        <w:rPr>
          <w:rFonts w:ascii="Arial" w:hAnsi="Arial" w:cs="Arial"/>
          <w:sz w:val="22"/>
          <w:szCs w:val="22"/>
        </w:rPr>
        <w:t xml:space="preserve"> (excl. VAT)</w:t>
      </w:r>
      <w:r w:rsidR="0052426E">
        <w:rPr>
          <w:rFonts w:ascii="Arial" w:hAnsi="Arial" w:cs="Arial"/>
          <w:sz w:val="22"/>
          <w:szCs w:val="22"/>
        </w:rPr>
        <w:t xml:space="preserve">. </w:t>
      </w:r>
      <w:r w:rsidR="00ED1D64">
        <w:rPr>
          <w:rFonts w:ascii="Arial" w:hAnsi="Arial" w:cs="Arial"/>
          <w:sz w:val="22"/>
          <w:szCs w:val="22"/>
        </w:rPr>
        <w:t xml:space="preserve">For more information visit </w:t>
      </w:r>
      <w:hyperlink r:id="rId8" w:history="1">
        <w:r w:rsidR="00047E20" w:rsidRPr="007C73B9">
          <w:rPr>
            <w:rStyle w:val="Link"/>
            <w:rFonts w:ascii="Arial" w:hAnsi="Arial" w:cs="Arial"/>
            <w:sz w:val="22"/>
            <w:szCs w:val="22"/>
          </w:rPr>
          <w:t>www.flir.com/IGM-Clamps</w:t>
        </w:r>
      </w:hyperlink>
      <w:r w:rsidR="00047E20">
        <w:rPr>
          <w:rFonts w:ascii="Arial" w:hAnsi="Arial" w:cs="Arial"/>
          <w:sz w:val="22"/>
          <w:szCs w:val="22"/>
        </w:rPr>
        <w:t>.</w:t>
      </w:r>
    </w:p>
    <w:p w14:paraId="543434A6" w14:textId="71D4B572" w:rsidR="003349CC" w:rsidRPr="000B118B" w:rsidRDefault="003349CC" w:rsidP="003349CC">
      <w:pPr>
        <w:spacing w:after="120"/>
        <w:jc w:val="center"/>
        <w:rPr>
          <w:rFonts w:ascii="Arial" w:hAnsi="Arial" w:cs="Arial"/>
          <w:sz w:val="22"/>
          <w:szCs w:val="22"/>
        </w:rPr>
      </w:pPr>
      <w:r>
        <w:rPr>
          <w:rFonts w:ascii="Arial" w:hAnsi="Arial" w:cs="Arial"/>
          <w:sz w:val="22"/>
          <w:szCs w:val="22"/>
        </w:rPr>
        <w:t>###</w:t>
      </w:r>
    </w:p>
    <w:p w14:paraId="2A06098B" w14:textId="77777777" w:rsidR="00B361F1" w:rsidRPr="00223647" w:rsidRDefault="00B361F1" w:rsidP="00C659AD">
      <w:pPr>
        <w:spacing w:after="120"/>
        <w:rPr>
          <w:rFonts w:ascii="Arial" w:eastAsia="Times New Roman" w:hAnsi="Arial" w:cs="Arial"/>
          <w:b/>
          <w:sz w:val="22"/>
          <w:szCs w:val="22"/>
        </w:rPr>
      </w:pPr>
      <w:r w:rsidRPr="00223647">
        <w:rPr>
          <w:rFonts w:ascii="Arial" w:eastAsia="Times New Roman" w:hAnsi="Arial" w:cs="Arial"/>
          <w:b/>
          <w:sz w:val="22"/>
          <w:szCs w:val="22"/>
        </w:rPr>
        <w:t xml:space="preserve">About FLIR Systems </w:t>
      </w:r>
    </w:p>
    <w:p w14:paraId="44A8F4C2" w14:textId="77777777" w:rsidR="00B361F1" w:rsidRPr="00843DEA" w:rsidRDefault="00B361F1" w:rsidP="00C659AD">
      <w:pPr>
        <w:spacing w:after="120"/>
        <w:rPr>
          <w:rFonts w:ascii="Arial" w:eastAsia="Times New Roman" w:hAnsi="Arial" w:cs="Arial"/>
          <w:b/>
          <w:i/>
          <w:sz w:val="20"/>
          <w:szCs w:val="22"/>
        </w:rPr>
      </w:pPr>
      <w:r w:rsidRPr="00843DEA">
        <w:rPr>
          <w:rFonts w:ascii="Arial" w:hAnsi="Arial" w:cs="Arial"/>
          <w:i/>
          <w:sz w:val="20"/>
          <w:szCs w:val="22"/>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9" w:history="1">
        <w:r w:rsidRPr="00843DEA">
          <w:rPr>
            <w:rFonts w:ascii="Arial" w:hAnsi="Arial" w:cs="Arial"/>
            <w:i/>
            <w:sz w:val="20"/>
            <w:szCs w:val="22"/>
            <w:u w:val="single" w:color="2B84D2"/>
          </w:rPr>
          <w:t>www.flir.com</w:t>
        </w:r>
      </w:hyperlink>
      <w:r w:rsidRPr="00843DEA">
        <w:rPr>
          <w:rFonts w:ascii="Arial" w:hAnsi="Arial" w:cs="Arial"/>
          <w:i/>
          <w:sz w:val="20"/>
          <w:szCs w:val="22"/>
        </w:rPr>
        <w:t xml:space="preserve"> and follow </w:t>
      </w:r>
      <w:hyperlink r:id="rId10" w:history="1">
        <w:r w:rsidRPr="00843DEA">
          <w:rPr>
            <w:rStyle w:val="Link"/>
            <w:rFonts w:ascii="Arial" w:hAnsi="Arial" w:cs="Arial"/>
            <w:i/>
            <w:sz w:val="20"/>
            <w:szCs w:val="22"/>
          </w:rPr>
          <w:t>@flir</w:t>
        </w:r>
      </w:hyperlink>
      <w:r w:rsidRPr="00843DEA">
        <w:rPr>
          <w:rFonts w:ascii="Arial" w:hAnsi="Arial" w:cs="Arial"/>
          <w:i/>
          <w:sz w:val="20"/>
          <w:szCs w:val="22"/>
        </w:rPr>
        <w:t xml:space="preserve">. </w:t>
      </w:r>
    </w:p>
    <w:p w14:paraId="20C29976" w14:textId="77777777" w:rsidR="00B361F1" w:rsidRPr="00223647" w:rsidRDefault="00B361F1" w:rsidP="00B361F1">
      <w:pPr>
        <w:rPr>
          <w:rFonts w:ascii="Arial" w:eastAsia="Times New Roman" w:hAnsi="Arial" w:cs="Arial"/>
          <w:b/>
          <w:sz w:val="16"/>
          <w:szCs w:val="16"/>
        </w:rPr>
      </w:pPr>
    </w:p>
    <w:p w14:paraId="6485F551" w14:textId="77777777" w:rsidR="00B361F1" w:rsidRDefault="00B361F1" w:rsidP="00603FB2">
      <w:pPr>
        <w:pStyle w:val="KeinLeerraum"/>
      </w:pPr>
    </w:p>
    <w:sectPr w:rsidR="00B361F1" w:rsidSect="005F295F">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09C64" w14:textId="77777777" w:rsidR="00F75947" w:rsidRDefault="00F75947" w:rsidP="004C23A4">
      <w:r>
        <w:separator/>
      </w:r>
    </w:p>
  </w:endnote>
  <w:endnote w:type="continuationSeparator" w:id="0">
    <w:p w14:paraId="4BC42A78" w14:textId="77777777" w:rsidR="00F75947" w:rsidRDefault="00F75947" w:rsidP="004C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Arial">
    <w:panose1 w:val="020B06040202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imes New Roman"/>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79E89" w14:textId="77777777" w:rsidR="00F75947" w:rsidRDefault="00F75947" w:rsidP="004C23A4">
      <w:r>
        <w:separator/>
      </w:r>
    </w:p>
  </w:footnote>
  <w:footnote w:type="continuationSeparator" w:id="0">
    <w:p w14:paraId="5F63D67D" w14:textId="77777777" w:rsidR="00F75947" w:rsidRDefault="00F75947" w:rsidP="004C23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75D4" w14:textId="77777777" w:rsidR="004C23A4" w:rsidRDefault="004C23A4">
    <w:pPr>
      <w:pStyle w:val="Kopfzeile"/>
    </w:pPr>
    <w:r w:rsidRPr="00223647">
      <w:rPr>
        <w:rFonts w:ascii="Arial" w:hAnsi="Arial" w:cs="Arial"/>
        <w:noProof/>
        <w:lang w:val="de-DE" w:eastAsia="de-DE"/>
      </w:rPr>
      <w:drawing>
        <wp:anchor distT="0" distB="0" distL="114300" distR="114300" simplePos="0" relativeHeight="251659264" behindDoc="0" locked="0" layoutInCell="1" allowOverlap="1" wp14:anchorId="03BFF329" wp14:editId="75E01C38">
          <wp:simplePos x="0" y="0"/>
          <wp:positionH relativeFrom="margin">
            <wp:posOffset>-381000</wp:posOffset>
          </wp:positionH>
          <wp:positionV relativeFrom="topMargin">
            <wp:posOffset>373380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B2"/>
    <w:rsid w:val="000364D1"/>
    <w:rsid w:val="00047E20"/>
    <w:rsid w:val="00061EAD"/>
    <w:rsid w:val="00062284"/>
    <w:rsid w:val="00083079"/>
    <w:rsid w:val="000B118B"/>
    <w:rsid w:val="001514F9"/>
    <w:rsid w:val="00166BD7"/>
    <w:rsid w:val="00172505"/>
    <w:rsid w:val="00185C57"/>
    <w:rsid w:val="001B4B2F"/>
    <w:rsid w:val="001F28A1"/>
    <w:rsid w:val="00262870"/>
    <w:rsid w:val="00286DC2"/>
    <w:rsid w:val="002D00AE"/>
    <w:rsid w:val="003169FE"/>
    <w:rsid w:val="003316E2"/>
    <w:rsid w:val="003349CC"/>
    <w:rsid w:val="003367F0"/>
    <w:rsid w:val="003A72F6"/>
    <w:rsid w:val="003B5F01"/>
    <w:rsid w:val="003E25B9"/>
    <w:rsid w:val="003F43B5"/>
    <w:rsid w:val="00420CED"/>
    <w:rsid w:val="0044257E"/>
    <w:rsid w:val="00461252"/>
    <w:rsid w:val="004A2ACC"/>
    <w:rsid w:val="004C23A4"/>
    <w:rsid w:val="004F7E0A"/>
    <w:rsid w:val="0052426E"/>
    <w:rsid w:val="00543E59"/>
    <w:rsid w:val="005F295F"/>
    <w:rsid w:val="00603FB2"/>
    <w:rsid w:val="006644AF"/>
    <w:rsid w:val="00681847"/>
    <w:rsid w:val="0069547F"/>
    <w:rsid w:val="006B5BA0"/>
    <w:rsid w:val="006B659B"/>
    <w:rsid w:val="006E2E56"/>
    <w:rsid w:val="006F4ABF"/>
    <w:rsid w:val="00704578"/>
    <w:rsid w:val="0071067E"/>
    <w:rsid w:val="00741A40"/>
    <w:rsid w:val="00831D0C"/>
    <w:rsid w:val="00843DEA"/>
    <w:rsid w:val="00861AEB"/>
    <w:rsid w:val="00874A0C"/>
    <w:rsid w:val="008C7612"/>
    <w:rsid w:val="008F11EC"/>
    <w:rsid w:val="00915EB5"/>
    <w:rsid w:val="00945183"/>
    <w:rsid w:val="00947003"/>
    <w:rsid w:val="00960313"/>
    <w:rsid w:val="009B75FF"/>
    <w:rsid w:val="009E40ED"/>
    <w:rsid w:val="00A86A9A"/>
    <w:rsid w:val="00B04943"/>
    <w:rsid w:val="00B26A91"/>
    <w:rsid w:val="00B361F1"/>
    <w:rsid w:val="00B81D3C"/>
    <w:rsid w:val="00B9031D"/>
    <w:rsid w:val="00BC7A97"/>
    <w:rsid w:val="00BE52CB"/>
    <w:rsid w:val="00C0380C"/>
    <w:rsid w:val="00C659AD"/>
    <w:rsid w:val="00CE0F69"/>
    <w:rsid w:val="00D01CBB"/>
    <w:rsid w:val="00D51824"/>
    <w:rsid w:val="00D652DE"/>
    <w:rsid w:val="00D8569A"/>
    <w:rsid w:val="00DE324E"/>
    <w:rsid w:val="00E3792E"/>
    <w:rsid w:val="00E43D1A"/>
    <w:rsid w:val="00E660E0"/>
    <w:rsid w:val="00E84C44"/>
    <w:rsid w:val="00ED1D64"/>
    <w:rsid w:val="00F133D2"/>
    <w:rsid w:val="00F304AE"/>
    <w:rsid w:val="00F44E96"/>
    <w:rsid w:val="00F455D0"/>
    <w:rsid w:val="00F67E76"/>
    <w:rsid w:val="00F75947"/>
    <w:rsid w:val="00F92E08"/>
    <w:rsid w:val="00FD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49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4C23A4"/>
    <w:pPr>
      <w:tabs>
        <w:tab w:val="center" w:pos="4680"/>
        <w:tab w:val="right" w:pos="9360"/>
      </w:tabs>
    </w:pPr>
  </w:style>
  <w:style w:type="character" w:customStyle="1" w:styleId="KopfzeileZeichen">
    <w:name w:val="Kopfzeile Zeichen"/>
    <w:basedOn w:val="Absatzstandardschriftart"/>
    <w:link w:val="Kopfzeile"/>
    <w:uiPriority w:val="99"/>
    <w:rsid w:val="004C23A4"/>
    <w:rPr>
      <w:sz w:val="24"/>
      <w:szCs w:val="24"/>
    </w:rPr>
  </w:style>
  <w:style w:type="paragraph" w:styleId="Fuzeile">
    <w:name w:val="footer"/>
    <w:basedOn w:val="Standard"/>
    <w:link w:val="FuzeileZeichen"/>
    <w:uiPriority w:val="99"/>
    <w:unhideWhenUsed/>
    <w:rsid w:val="004C23A4"/>
    <w:pPr>
      <w:tabs>
        <w:tab w:val="center" w:pos="4680"/>
        <w:tab w:val="right" w:pos="9360"/>
      </w:tabs>
    </w:pPr>
  </w:style>
  <w:style w:type="character" w:customStyle="1" w:styleId="FuzeileZeichen">
    <w:name w:val="Fußzeile Zeichen"/>
    <w:basedOn w:val="Absatzstandardschriftart"/>
    <w:link w:val="Fuzeile"/>
    <w:uiPriority w:val="99"/>
    <w:rsid w:val="004C23A4"/>
    <w:rPr>
      <w:sz w:val="24"/>
      <w:szCs w:val="24"/>
    </w:rPr>
  </w:style>
  <w:style w:type="character" w:customStyle="1" w:styleId="UnresolvedMention1">
    <w:name w:val="Unresolved Mention1"/>
    <w:basedOn w:val="Absatzstandardschriftart"/>
    <w:uiPriority w:val="99"/>
    <w:semiHidden/>
    <w:unhideWhenUsed/>
    <w:rsid w:val="00047E20"/>
    <w:rPr>
      <w:color w:val="808080"/>
      <w:shd w:val="clear" w:color="auto" w:fill="E6E6E6"/>
    </w:rPr>
  </w:style>
  <w:style w:type="character" w:styleId="GesichteterLink">
    <w:name w:val="FollowedHyperlink"/>
    <w:basedOn w:val="Absatzstandardschriftart"/>
    <w:uiPriority w:val="99"/>
    <w:semiHidden/>
    <w:unhideWhenUsed/>
    <w:rsid w:val="00047E2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4C23A4"/>
    <w:pPr>
      <w:tabs>
        <w:tab w:val="center" w:pos="4680"/>
        <w:tab w:val="right" w:pos="9360"/>
      </w:tabs>
    </w:pPr>
  </w:style>
  <w:style w:type="character" w:customStyle="1" w:styleId="KopfzeileZeichen">
    <w:name w:val="Kopfzeile Zeichen"/>
    <w:basedOn w:val="Absatzstandardschriftart"/>
    <w:link w:val="Kopfzeile"/>
    <w:uiPriority w:val="99"/>
    <w:rsid w:val="004C23A4"/>
    <w:rPr>
      <w:sz w:val="24"/>
      <w:szCs w:val="24"/>
    </w:rPr>
  </w:style>
  <w:style w:type="paragraph" w:styleId="Fuzeile">
    <w:name w:val="footer"/>
    <w:basedOn w:val="Standard"/>
    <w:link w:val="FuzeileZeichen"/>
    <w:uiPriority w:val="99"/>
    <w:unhideWhenUsed/>
    <w:rsid w:val="004C23A4"/>
    <w:pPr>
      <w:tabs>
        <w:tab w:val="center" w:pos="4680"/>
        <w:tab w:val="right" w:pos="9360"/>
      </w:tabs>
    </w:pPr>
  </w:style>
  <w:style w:type="character" w:customStyle="1" w:styleId="FuzeileZeichen">
    <w:name w:val="Fußzeile Zeichen"/>
    <w:basedOn w:val="Absatzstandardschriftart"/>
    <w:link w:val="Fuzeile"/>
    <w:uiPriority w:val="99"/>
    <w:rsid w:val="004C23A4"/>
    <w:rPr>
      <w:sz w:val="24"/>
      <w:szCs w:val="24"/>
    </w:rPr>
  </w:style>
  <w:style w:type="character" w:customStyle="1" w:styleId="UnresolvedMention1">
    <w:name w:val="Unresolved Mention1"/>
    <w:basedOn w:val="Absatzstandardschriftart"/>
    <w:uiPriority w:val="99"/>
    <w:semiHidden/>
    <w:unhideWhenUsed/>
    <w:rsid w:val="00047E20"/>
    <w:rPr>
      <w:color w:val="808080"/>
      <w:shd w:val="clear" w:color="auto" w:fill="E6E6E6"/>
    </w:rPr>
  </w:style>
  <w:style w:type="character" w:styleId="GesichteterLink">
    <w:name w:val="FollowedHyperlink"/>
    <w:basedOn w:val="Absatzstandardschriftart"/>
    <w:uiPriority w:val="99"/>
    <w:semiHidden/>
    <w:unhideWhenUsed/>
    <w:rsid w:val="00047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ir.com/IGM-Clamps" TargetMode="External"/><Relationship Id="rId9" Type="http://schemas.openxmlformats.org/officeDocument/2006/relationships/hyperlink" Target="http://www.flir.com/" TargetMode="External"/><Relationship Id="rId10" Type="http://schemas.openxmlformats.org/officeDocument/2006/relationships/hyperlink" Target="http://www.twitter.com/fl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David;Ann Jacobson</dc:creator>
  <cp:lastModifiedBy>User</cp:lastModifiedBy>
  <cp:revision>6</cp:revision>
  <dcterms:created xsi:type="dcterms:W3CDTF">2017-11-28T13:00:00Z</dcterms:created>
  <dcterms:modified xsi:type="dcterms:W3CDTF">2018-02-01T12:57:00Z</dcterms:modified>
</cp:coreProperties>
</file>